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81" w:rsidRPr="00BC1581" w:rsidRDefault="006472AA" w:rsidP="00BC1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581">
        <w:rPr>
          <w:rFonts w:ascii="Times New Roman" w:hAnsi="Times New Roman" w:cs="Times New Roman"/>
          <w:b/>
          <w:sz w:val="28"/>
          <w:szCs w:val="28"/>
          <w:u w:val="single"/>
        </w:rPr>
        <w:t>Вопросы-ответы</w:t>
      </w:r>
      <w:r w:rsidR="00BC1581" w:rsidRPr="00BC1581">
        <w:rPr>
          <w:rFonts w:ascii="Times New Roman" w:hAnsi="Times New Roman" w:cs="Times New Roman"/>
          <w:b/>
          <w:sz w:val="28"/>
          <w:szCs w:val="28"/>
          <w:u w:val="single"/>
        </w:rPr>
        <w:t>, поступившие из зала в ходе</w:t>
      </w:r>
    </w:p>
    <w:p w:rsidR="0015569A" w:rsidRDefault="00BC1581" w:rsidP="00BC1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581">
        <w:rPr>
          <w:rFonts w:ascii="Times New Roman" w:hAnsi="Times New Roman" w:cs="Times New Roman"/>
          <w:b/>
          <w:sz w:val="28"/>
          <w:szCs w:val="28"/>
          <w:u w:val="single"/>
        </w:rPr>
        <w:t>Публичного мероприятия 07.09.2017</w:t>
      </w:r>
      <w:r w:rsidR="006A6A4F" w:rsidRPr="00BC15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C1581" w:rsidRPr="00BC1581" w:rsidRDefault="00BC1581" w:rsidP="00BC1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E32FB" w:rsidRDefault="001000D2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t>Вопрос</w:t>
      </w:r>
      <w:r w:rsidR="002524F6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: Какие действия должны быть со стороны </w:t>
      </w:r>
      <w:r w:rsidR="00C45853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7033C9">
        <w:rPr>
          <w:rFonts w:ascii="Times New Roman" w:hAnsi="Times New Roman" w:cs="Times New Roman"/>
          <w:sz w:val="28"/>
          <w:szCs w:val="28"/>
        </w:rPr>
        <w:t>, районных</w:t>
      </w:r>
      <w:r w:rsidR="00C45853">
        <w:rPr>
          <w:rFonts w:ascii="Times New Roman" w:hAnsi="Times New Roman" w:cs="Times New Roman"/>
          <w:sz w:val="28"/>
          <w:szCs w:val="28"/>
        </w:rPr>
        <w:t xml:space="preserve"> Администраций, </w:t>
      </w:r>
      <w:r w:rsidR="007033C9">
        <w:rPr>
          <w:rFonts w:ascii="Times New Roman" w:hAnsi="Times New Roman" w:cs="Times New Roman"/>
          <w:sz w:val="28"/>
          <w:szCs w:val="28"/>
        </w:rPr>
        <w:t xml:space="preserve">Муниципальных образований Ленинградской области, </w:t>
      </w:r>
      <w:r w:rsidR="00C4585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033C9">
        <w:rPr>
          <w:rFonts w:ascii="Times New Roman" w:hAnsi="Times New Roman" w:cs="Times New Roman"/>
          <w:sz w:val="28"/>
          <w:szCs w:val="28"/>
        </w:rPr>
        <w:t xml:space="preserve">не </w:t>
      </w:r>
      <w:r w:rsidR="00C45853">
        <w:rPr>
          <w:rFonts w:ascii="Times New Roman" w:hAnsi="Times New Roman" w:cs="Times New Roman"/>
          <w:sz w:val="28"/>
          <w:szCs w:val="28"/>
        </w:rPr>
        <w:t>получают паспорта, они должны к Вам в Ростехнадзор обращаться, писать заявления?</w:t>
      </w:r>
    </w:p>
    <w:p w:rsidR="001E32FB" w:rsidRDefault="001E32FB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5853">
        <w:rPr>
          <w:rFonts w:ascii="Times New Roman" w:hAnsi="Times New Roman" w:cs="Times New Roman"/>
          <w:sz w:val="28"/>
          <w:szCs w:val="28"/>
        </w:rPr>
        <w:t xml:space="preserve">Мы </w:t>
      </w:r>
      <w:r w:rsidR="007033C9">
        <w:rPr>
          <w:rFonts w:ascii="Times New Roman" w:hAnsi="Times New Roman" w:cs="Times New Roman"/>
          <w:sz w:val="28"/>
          <w:szCs w:val="28"/>
        </w:rPr>
        <w:t xml:space="preserve">тесно работаем уже несколько лет, </w:t>
      </w:r>
      <w:r w:rsidR="006A4AC3">
        <w:rPr>
          <w:rFonts w:ascii="Times New Roman" w:hAnsi="Times New Roman" w:cs="Times New Roman"/>
          <w:sz w:val="28"/>
          <w:szCs w:val="28"/>
        </w:rPr>
        <w:t>в рамках требований «Правил оценки готовности к отопительному периоду», утвержденными приказом Минэнерго России от 12.03.</w:t>
      </w:r>
      <w:r w:rsidR="007033C9">
        <w:rPr>
          <w:rFonts w:ascii="Times New Roman" w:hAnsi="Times New Roman" w:cs="Times New Roman"/>
          <w:sz w:val="28"/>
          <w:szCs w:val="28"/>
        </w:rPr>
        <w:t>2013</w:t>
      </w:r>
      <w:r w:rsidR="0091713D">
        <w:rPr>
          <w:rFonts w:ascii="Times New Roman" w:hAnsi="Times New Roman" w:cs="Times New Roman"/>
          <w:sz w:val="28"/>
          <w:szCs w:val="28"/>
        </w:rPr>
        <w:t xml:space="preserve"> № 103</w:t>
      </w:r>
      <w:r w:rsidR="006A4AC3">
        <w:rPr>
          <w:rFonts w:ascii="Times New Roman" w:hAnsi="Times New Roman" w:cs="Times New Roman"/>
          <w:sz w:val="28"/>
          <w:szCs w:val="28"/>
        </w:rPr>
        <w:t>.</w:t>
      </w:r>
      <w:r w:rsidR="007033C9">
        <w:rPr>
          <w:rFonts w:ascii="Times New Roman" w:hAnsi="Times New Roman" w:cs="Times New Roman"/>
          <w:sz w:val="28"/>
          <w:szCs w:val="28"/>
        </w:rPr>
        <w:t xml:space="preserve"> </w:t>
      </w:r>
      <w:r w:rsidR="006A4AC3">
        <w:rPr>
          <w:rFonts w:ascii="Times New Roman" w:hAnsi="Times New Roman" w:cs="Times New Roman"/>
          <w:sz w:val="28"/>
          <w:szCs w:val="28"/>
        </w:rPr>
        <w:t>Налажена</w:t>
      </w:r>
      <w:r w:rsidR="007033C9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6A4AC3">
        <w:rPr>
          <w:rFonts w:ascii="Times New Roman" w:hAnsi="Times New Roman" w:cs="Times New Roman"/>
          <w:sz w:val="28"/>
          <w:szCs w:val="28"/>
        </w:rPr>
        <w:t xml:space="preserve">по взаимодействию с муниципальными образованиями, </w:t>
      </w:r>
      <w:r w:rsidR="007033C9">
        <w:rPr>
          <w:rFonts w:ascii="Times New Roman" w:hAnsi="Times New Roman" w:cs="Times New Roman"/>
          <w:sz w:val="28"/>
          <w:szCs w:val="28"/>
        </w:rPr>
        <w:t>в форме официальных пер</w:t>
      </w:r>
      <w:r w:rsidR="00973583">
        <w:rPr>
          <w:rFonts w:ascii="Times New Roman" w:hAnsi="Times New Roman" w:cs="Times New Roman"/>
          <w:sz w:val="28"/>
          <w:szCs w:val="28"/>
        </w:rPr>
        <w:t>еписок</w:t>
      </w:r>
      <w:r w:rsidR="007033C9">
        <w:rPr>
          <w:rFonts w:ascii="Times New Roman" w:hAnsi="Times New Roman" w:cs="Times New Roman"/>
          <w:sz w:val="28"/>
          <w:szCs w:val="28"/>
        </w:rPr>
        <w:t xml:space="preserve">, запрашивалось </w:t>
      </w:r>
      <w:r w:rsidR="00973583">
        <w:rPr>
          <w:rFonts w:ascii="Times New Roman" w:hAnsi="Times New Roman" w:cs="Times New Roman"/>
          <w:sz w:val="28"/>
          <w:szCs w:val="28"/>
        </w:rPr>
        <w:t xml:space="preserve">их </w:t>
      </w:r>
      <w:r w:rsidR="007033C9">
        <w:rPr>
          <w:rFonts w:ascii="Times New Roman" w:hAnsi="Times New Roman" w:cs="Times New Roman"/>
          <w:sz w:val="28"/>
          <w:szCs w:val="28"/>
        </w:rPr>
        <w:t>мнение</w:t>
      </w:r>
      <w:r w:rsidR="00973583">
        <w:rPr>
          <w:rFonts w:ascii="Times New Roman" w:hAnsi="Times New Roman" w:cs="Times New Roman"/>
          <w:sz w:val="28"/>
          <w:szCs w:val="28"/>
        </w:rPr>
        <w:t xml:space="preserve"> о тех объектах теплоснабжения</w:t>
      </w:r>
      <w:r w:rsidR="007033C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73583">
        <w:rPr>
          <w:rFonts w:ascii="Times New Roman" w:hAnsi="Times New Roman" w:cs="Times New Roman"/>
          <w:sz w:val="28"/>
          <w:szCs w:val="28"/>
        </w:rPr>
        <w:t>себя не качественно проявили на базе прошедшего отопительного периода</w:t>
      </w:r>
      <w:r w:rsidR="00202B2D">
        <w:rPr>
          <w:rFonts w:ascii="Times New Roman" w:hAnsi="Times New Roman" w:cs="Times New Roman"/>
          <w:sz w:val="28"/>
          <w:szCs w:val="28"/>
        </w:rPr>
        <w:t xml:space="preserve"> в целях формирования графика внеплановых проверок</w:t>
      </w:r>
      <w:r w:rsidR="00973583">
        <w:rPr>
          <w:rFonts w:ascii="Times New Roman" w:hAnsi="Times New Roman" w:cs="Times New Roman"/>
          <w:sz w:val="28"/>
          <w:szCs w:val="28"/>
        </w:rPr>
        <w:t xml:space="preserve">. </w:t>
      </w:r>
      <w:r w:rsidR="00202B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принимаем участие в семинарах и совещаниях, обсуждаем пути по устранению «болевых точек» в нашей совместной работе.</w:t>
      </w:r>
      <w:r w:rsidR="00202B2D">
        <w:rPr>
          <w:rFonts w:ascii="Times New Roman" w:hAnsi="Times New Roman" w:cs="Times New Roman"/>
          <w:sz w:val="28"/>
          <w:szCs w:val="28"/>
        </w:rPr>
        <w:t xml:space="preserve"> Муниципальные образования</w:t>
      </w:r>
      <w:r w:rsidR="0091713D">
        <w:rPr>
          <w:rFonts w:ascii="Times New Roman" w:hAnsi="Times New Roman" w:cs="Times New Roman"/>
          <w:sz w:val="28"/>
          <w:szCs w:val="28"/>
        </w:rPr>
        <w:t>,</w:t>
      </w:r>
      <w:r w:rsidR="00202B2D">
        <w:rPr>
          <w:rFonts w:ascii="Times New Roman" w:hAnsi="Times New Roman" w:cs="Times New Roman"/>
          <w:sz w:val="28"/>
          <w:szCs w:val="28"/>
        </w:rPr>
        <w:t xml:space="preserve"> не получившие паспорта готовности к отопительному периоду продолжают подготовку и по мере готовности обращаются в Ростехнадзор для проведения повторной проверки.</w:t>
      </w:r>
    </w:p>
    <w:p w:rsidR="00973583" w:rsidRDefault="00973583" w:rsidP="00647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6D5" w:rsidRDefault="00973583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t>Вопрос</w:t>
      </w:r>
      <w:r w:rsidR="002524F6">
        <w:rPr>
          <w:rFonts w:ascii="Times New Roman" w:hAnsi="Times New Roman" w:cs="Times New Roman"/>
          <w:b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: Очередное </w:t>
      </w:r>
      <w:r w:rsidR="00202B2D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произошло в Министерстве </w:t>
      </w:r>
      <w:r w:rsidR="002C21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бороны </w:t>
      </w:r>
      <w:r w:rsidR="002C21E2">
        <w:rPr>
          <w:rFonts w:ascii="Times New Roman" w:hAnsi="Times New Roman" w:cs="Times New Roman"/>
          <w:sz w:val="28"/>
          <w:szCs w:val="28"/>
        </w:rPr>
        <w:t xml:space="preserve">РФ </w:t>
      </w:r>
      <w:r w:rsidR="00202B2D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202B2D">
        <w:rPr>
          <w:rFonts w:ascii="Times New Roman" w:hAnsi="Times New Roman" w:cs="Times New Roman"/>
          <w:sz w:val="28"/>
          <w:szCs w:val="28"/>
        </w:rPr>
        <w:t>, осуществляющих эксплуатацию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. У нас были поручения на Межведомственных комиссиях, в части проведения проверок. Они нам представили </w:t>
      </w:r>
      <w:r w:rsidR="0091713D">
        <w:rPr>
          <w:rFonts w:ascii="Times New Roman" w:hAnsi="Times New Roman" w:cs="Times New Roman"/>
          <w:sz w:val="28"/>
          <w:szCs w:val="28"/>
        </w:rPr>
        <w:t>Указ Президента Р</w:t>
      </w:r>
      <w:r w:rsidR="002C21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1713D">
        <w:rPr>
          <w:rFonts w:ascii="Times New Roman" w:hAnsi="Times New Roman" w:cs="Times New Roman"/>
          <w:sz w:val="28"/>
          <w:szCs w:val="28"/>
        </w:rPr>
        <w:t>Ф</w:t>
      </w:r>
      <w:r w:rsidR="002C21E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27.03.2017</w:t>
      </w:r>
      <w:r w:rsidR="0091713D">
        <w:rPr>
          <w:rFonts w:ascii="Times New Roman" w:hAnsi="Times New Roman" w:cs="Times New Roman"/>
          <w:sz w:val="28"/>
          <w:szCs w:val="28"/>
        </w:rPr>
        <w:t xml:space="preserve"> № 125</w:t>
      </w:r>
      <w:r w:rsidR="00DF26D5">
        <w:rPr>
          <w:rFonts w:ascii="Times New Roman" w:hAnsi="Times New Roman" w:cs="Times New Roman"/>
          <w:sz w:val="28"/>
          <w:szCs w:val="28"/>
        </w:rPr>
        <w:t xml:space="preserve"> </w:t>
      </w:r>
      <w:r w:rsidR="0091713D">
        <w:rPr>
          <w:rFonts w:ascii="Times New Roman" w:hAnsi="Times New Roman" w:cs="Times New Roman"/>
          <w:sz w:val="28"/>
          <w:szCs w:val="28"/>
        </w:rPr>
        <w:t>с</w:t>
      </w:r>
      <w:r w:rsidR="00DF26D5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91713D">
        <w:rPr>
          <w:rFonts w:ascii="Times New Roman" w:hAnsi="Times New Roman" w:cs="Times New Roman"/>
          <w:sz w:val="28"/>
          <w:szCs w:val="28"/>
        </w:rPr>
        <w:t>которого</w:t>
      </w:r>
      <w:r w:rsidR="002C21E2">
        <w:rPr>
          <w:rFonts w:ascii="Times New Roman" w:hAnsi="Times New Roman" w:cs="Times New Roman"/>
          <w:sz w:val="28"/>
          <w:szCs w:val="28"/>
        </w:rPr>
        <w:t xml:space="preserve"> </w:t>
      </w:r>
      <w:r w:rsidR="00DF26D5">
        <w:rPr>
          <w:rFonts w:ascii="Times New Roman" w:hAnsi="Times New Roman" w:cs="Times New Roman"/>
          <w:sz w:val="28"/>
          <w:szCs w:val="28"/>
        </w:rPr>
        <w:t>Минобороны</w:t>
      </w:r>
      <w:r w:rsidR="0091713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6359D">
        <w:rPr>
          <w:rFonts w:ascii="Times New Roman" w:hAnsi="Times New Roman" w:cs="Times New Roman"/>
          <w:sz w:val="28"/>
          <w:szCs w:val="28"/>
        </w:rPr>
        <w:t xml:space="preserve"> осуществляют Федеральный </w:t>
      </w:r>
      <w:r w:rsidR="00DF26D5">
        <w:rPr>
          <w:rFonts w:ascii="Times New Roman" w:hAnsi="Times New Roman" w:cs="Times New Roman"/>
          <w:sz w:val="28"/>
          <w:szCs w:val="28"/>
        </w:rPr>
        <w:t>государственный энергетический надзор</w:t>
      </w:r>
      <w:r w:rsidR="0091713D">
        <w:rPr>
          <w:rFonts w:ascii="Times New Roman" w:hAnsi="Times New Roman" w:cs="Times New Roman"/>
          <w:sz w:val="28"/>
          <w:szCs w:val="28"/>
        </w:rPr>
        <w:t>, а</w:t>
      </w:r>
      <w:r w:rsidR="00DF26D5">
        <w:rPr>
          <w:rFonts w:ascii="Times New Roman" w:hAnsi="Times New Roman" w:cs="Times New Roman"/>
          <w:sz w:val="28"/>
          <w:szCs w:val="28"/>
        </w:rPr>
        <w:t xml:space="preserve"> не Ростехнадзор</w:t>
      </w:r>
      <w:r w:rsidR="0091713D">
        <w:rPr>
          <w:rFonts w:ascii="Times New Roman" w:hAnsi="Times New Roman" w:cs="Times New Roman"/>
          <w:sz w:val="28"/>
          <w:szCs w:val="28"/>
        </w:rPr>
        <w:t xml:space="preserve">. </w:t>
      </w:r>
      <w:r w:rsidR="00DF26D5">
        <w:rPr>
          <w:rFonts w:ascii="Times New Roman" w:hAnsi="Times New Roman" w:cs="Times New Roman"/>
          <w:sz w:val="28"/>
          <w:szCs w:val="28"/>
        </w:rPr>
        <w:t>Как всё будет реализовываться</w:t>
      </w:r>
      <w:r w:rsidR="0091713D">
        <w:rPr>
          <w:rFonts w:ascii="Times New Roman" w:hAnsi="Times New Roman" w:cs="Times New Roman"/>
          <w:sz w:val="28"/>
          <w:szCs w:val="28"/>
        </w:rPr>
        <w:t xml:space="preserve"> в части осуществления надзора</w:t>
      </w:r>
      <w:r w:rsidR="00DF26D5">
        <w:rPr>
          <w:rFonts w:ascii="Times New Roman" w:hAnsi="Times New Roman" w:cs="Times New Roman"/>
          <w:sz w:val="28"/>
          <w:szCs w:val="28"/>
        </w:rPr>
        <w:t xml:space="preserve"> и как будет информация доходить до </w:t>
      </w:r>
      <w:r w:rsidR="006A6A4F">
        <w:rPr>
          <w:rFonts w:ascii="Times New Roman" w:hAnsi="Times New Roman" w:cs="Times New Roman"/>
          <w:sz w:val="28"/>
          <w:szCs w:val="28"/>
        </w:rPr>
        <w:t>Комитетов и Органов Власти.</w:t>
      </w:r>
    </w:p>
    <w:p w:rsidR="00DF26D5" w:rsidRDefault="00DF26D5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– Эта тема поднималась очень давно, мы направляли письмо в Центральный Аппарат. Разделения, с точки зрения Федерального</w:t>
      </w:r>
      <w:r w:rsidR="0091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энергетического надзора</w:t>
      </w:r>
      <w:r w:rsidR="0091713D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2C21E2">
        <w:rPr>
          <w:rFonts w:ascii="Times New Roman" w:hAnsi="Times New Roman" w:cs="Times New Roman"/>
          <w:sz w:val="28"/>
          <w:szCs w:val="28"/>
        </w:rPr>
        <w:t>о</w:t>
      </w:r>
      <w:r w:rsidR="0091713D">
        <w:rPr>
          <w:rFonts w:ascii="Times New Roman" w:hAnsi="Times New Roman" w:cs="Times New Roman"/>
          <w:sz w:val="28"/>
          <w:szCs w:val="28"/>
        </w:rPr>
        <w:t>бороны</w:t>
      </w:r>
      <w:r w:rsidR="002C21E2">
        <w:rPr>
          <w:rFonts w:ascii="Times New Roman" w:hAnsi="Times New Roman" w:cs="Times New Roman"/>
          <w:sz w:val="28"/>
          <w:szCs w:val="28"/>
        </w:rPr>
        <w:t xml:space="preserve"> РФ</w:t>
      </w:r>
      <w:r w:rsidR="0091713D">
        <w:rPr>
          <w:rFonts w:ascii="Times New Roman" w:hAnsi="Times New Roman" w:cs="Times New Roman"/>
          <w:sz w:val="28"/>
          <w:szCs w:val="28"/>
        </w:rPr>
        <w:t xml:space="preserve"> </w:t>
      </w:r>
      <w:r w:rsidR="00E12332">
        <w:rPr>
          <w:rFonts w:ascii="Times New Roman" w:hAnsi="Times New Roman" w:cs="Times New Roman"/>
          <w:sz w:val="28"/>
          <w:szCs w:val="28"/>
        </w:rPr>
        <w:t>будут</w:t>
      </w:r>
      <w:r w:rsidR="0091713D">
        <w:rPr>
          <w:rFonts w:ascii="Times New Roman" w:hAnsi="Times New Roman" w:cs="Times New Roman"/>
          <w:sz w:val="28"/>
          <w:szCs w:val="28"/>
        </w:rPr>
        <w:t xml:space="preserve"> осуществляться</w:t>
      </w:r>
      <w:r w:rsidR="00E12332">
        <w:rPr>
          <w:rFonts w:ascii="Times New Roman" w:hAnsi="Times New Roman" w:cs="Times New Roman"/>
          <w:sz w:val="28"/>
          <w:szCs w:val="28"/>
        </w:rPr>
        <w:t>, когда выйдут постановления Правительства</w:t>
      </w:r>
      <w:r w:rsidR="002C21E2">
        <w:rPr>
          <w:rFonts w:ascii="Times New Roman" w:hAnsi="Times New Roman" w:cs="Times New Roman"/>
          <w:sz w:val="28"/>
          <w:szCs w:val="28"/>
        </w:rPr>
        <w:t xml:space="preserve"> РФ об утверждении соответствующего Положения</w:t>
      </w:r>
      <w:r w:rsidR="00E12332">
        <w:rPr>
          <w:rFonts w:ascii="Times New Roman" w:hAnsi="Times New Roman" w:cs="Times New Roman"/>
          <w:sz w:val="28"/>
          <w:szCs w:val="28"/>
        </w:rPr>
        <w:t xml:space="preserve">. </w:t>
      </w:r>
      <w:r w:rsidR="002C21E2">
        <w:rPr>
          <w:rFonts w:ascii="Times New Roman" w:hAnsi="Times New Roman" w:cs="Times New Roman"/>
          <w:sz w:val="28"/>
          <w:szCs w:val="28"/>
        </w:rPr>
        <w:t>П</w:t>
      </w:r>
      <w:r w:rsidR="00E12332">
        <w:rPr>
          <w:rFonts w:ascii="Times New Roman" w:hAnsi="Times New Roman" w:cs="Times New Roman"/>
          <w:sz w:val="28"/>
          <w:szCs w:val="28"/>
        </w:rPr>
        <w:t>ри поступлении обращений, мы проверяем котельные</w:t>
      </w:r>
      <w:r w:rsidR="00BE3ACE">
        <w:rPr>
          <w:rFonts w:ascii="Times New Roman" w:hAnsi="Times New Roman" w:cs="Times New Roman"/>
          <w:sz w:val="28"/>
          <w:szCs w:val="28"/>
        </w:rPr>
        <w:t xml:space="preserve"> </w:t>
      </w:r>
      <w:r w:rsidR="00E12332">
        <w:rPr>
          <w:rFonts w:ascii="Times New Roman" w:hAnsi="Times New Roman" w:cs="Times New Roman"/>
          <w:sz w:val="28"/>
          <w:szCs w:val="28"/>
        </w:rPr>
        <w:t>и активно помогаем органам Прокуратуры</w:t>
      </w:r>
      <w:r w:rsidR="006A6A4F">
        <w:rPr>
          <w:rFonts w:ascii="Times New Roman" w:hAnsi="Times New Roman" w:cs="Times New Roman"/>
          <w:sz w:val="28"/>
          <w:szCs w:val="28"/>
        </w:rPr>
        <w:t xml:space="preserve"> </w:t>
      </w:r>
      <w:r w:rsidR="00E12332">
        <w:rPr>
          <w:rFonts w:ascii="Times New Roman" w:hAnsi="Times New Roman" w:cs="Times New Roman"/>
          <w:sz w:val="28"/>
          <w:szCs w:val="28"/>
        </w:rPr>
        <w:t xml:space="preserve">с точки зрения социальной сферы, пока это наши объекты, мы их надзираем. </w:t>
      </w:r>
    </w:p>
    <w:p w:rsidR="00E12332" w:rsidRDefault="00E12332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 w:rsidR="002524F6">
        <w:rPr>
          <w:rFonts w:ascii="Times New Roman" w:hAnsi="Times New Roman" w:cs="Times New Roman"/>
          <w:b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: При устранении замечаний требуется дополнительное финансирование</w:t>
      </w:r>
      <w:r w:rsidR="00232921">
        <w:rPr>
          <w:rFonts w:ascii="Times New Roman" w:hAnsi="Times New Roman" w:cs="Times New Roman"/>
          <w:sz w:val="28"/>
          <w:szCs w:val="28"/>
        </w:rPr>
        <w:t xml:space="preserve">. Возможен-ли какой </w:t>
      </w:r>
      <w:r w:rsidR="006A6A4F">
        <w:rPr>
          <w:rFonts w:ascii="Times New Roman" w:hAnsi="Times New Roman" w:cs="Times New Roman"/>
          <w:sz w:val="28"/>
          <w:szCs w:val="28"/>
        </w:rPr>
        <w:t>ни будь</w:t>
      </w:r>
      <w:r w:rsidR="00232921">
        <w:rPr>
          <w:rFonts w:ascii="Times New Roman" w:hAnsi="Times New Roman" w:cs="Times New Roman"/>
          <w:sz w:val="28"/>
          <w:szCs w:val="28"/>
        </w:rPr>
        <w:t xml:space="preserve"> идентифицированны</w:t>
      </w:r>
      <w:r w:rsidR="006A6A4F">
        <w:rPr>
          <w:rFonts w:ascii="Times New Roman" w:hAnsi="Times New Roman" w:cs="Times New Roman"/>
          <w:sz w:val="28"/>
          <w:szCs w:val="28"/>
        </w:rPr>
        <w:t>й подход при определении сроков</w:t>
      </w:r>
      <w:proofErr w:type="gramStart"/>
      <w:r w:rsidR="006A6A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32921" w:rsidRDefault="00232921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Мы рационально подходим,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есть план, который формируется за год. Мы всегда идем Вам на встречу.</w:t>
      </w:r>
    </w:p>
    <w:p w:rsidR="00232921" w:rsidRDefault="00232921" w:rsidP="00647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01E" w:rsidRDefault="00232921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t>Вопрос</w:t>
      </w:r>
      <w:r w:rsidR="002524F6">
        <w:rPr>
          <w:rFonts w:ascii="Times New Roman" w:hAnsi="Times New Roman" w:cs="Times New Roman"/>
          <w:b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 xml:space="preserve">: О </w:t>
      </w:r>
      <w:r w:rsidR="002C21E2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применени</w:t>
      </w:r>
      <w:r w:rsidR="002C21E2">
        <w:rPr>
          <w:rFonts w:ascii="Times New Roman" w:hAnsi="Times New Roman" w:cs="Times New Roman"/>
          <w:sz w:val="28"/>
          <w:szCs w:val="28"/>
        </w:rPr>
        <w:t>я новых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документов </w:t>
      </w:r>
      <w:r w:rsidR="004F101E" w:rsidRPr="004F101E">
        <w:rPr>
          <w:rFonts w:ascii="Times New Roman" w:hAnsi="Times New Roman" w:cs="Times New Roman"/>
          <w:sz w:val="28"/>
          <w:szCs w:val="28"/>
        </w:rPr>
        <w:t>при оценке го</w:t>
      </w:r>
      <w:r w:rsidR="004F101E">
        <w:rPr>
          <w:rFonts w:ascii="Times New Roman" w:hAnsi="Times New Roman" w:cs="Times New Roman"/>
          <w:sz w:val="28"/>
          <w:szCs w:val="28"/>
        </w:rPr>
        <w:t xml:space="preserve">товности </w:t>
      </w:r>
      <w:r w:rsidR="002C21E2">
        <w:rPr>
          <w:rFonts w:ascii="Times New Roman" w:hAnsi="Times New Roman" w:cs="Times New Roman"/>
          <w:sz w:val="28"/>
          <w:szCs w:val="28"/>
        </w:rPr>
        <w:t>субъектов электроэнергетики</w:t>
      </w:r>
      <w:r w:rsidR="004F101E">
        <w:rPr>
          <w:rFonts w:ascii="Times New Roman" w:hAnsi="Times New Roman" w:cs="Times New Roman"/>
          <w:sz w:val="28"/>
          <w:szCs w:val="28"/>
        </w:rPr>
        <w:t xml:space="preserve"> к отопительному сезону, начиная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C21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 года</w:t>
      </w:r>
      <w:r w:rsidR="002C21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21" w:rsidRDefault="00232921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в соответствии с Постановлением Правительства № 543 «О порядке</w:t>
      </w:r>
      <w:r w:rsidR="004F1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оценке готовности субъектов по электроэнергетики</w:t>
      </w:r>
      <w:r w:rsidR="004F101E">
        <w:rPr>
          <w:rFonts w:ascii="Times New Roman" w:hAnsi="Times New Roman" w:cs="Times New Roman"/>
          <w:sz w:val="28"/>
          <w:szCs w:val="28"/>
        </w:rPr>
        <w:t xml:space="preserve"> в работе отопительного периода». Министерство энергетики готовит все программы.</w:t>
      </w:r>
      <w:r w:rsidR="00E6359D">
        <w:rPr>
          <w:rFonts w:ascii="Times New Roman" w:hAnsi="Times New Roman" w:cs="Times New Roman"/>
          <w:sz w:val="28"/>
          <w:szCs w:val="28"/>
        </w:rPr>
        <w:t xml:space="preserve"> Роль Рос</w:t>
      </w:r>
      <w:r w:rsidR="002C21E2">
        <w:rPr>
          <w:rFonts w:ascii="Times New Roman" w:hAnsi="Times New Roman" w:cs="Times New Roman"/>
          <w:sz w:val="28"/>
          <w:szCs w:val="28"/>
        </w:rPr>
        <w:t>технадзора</w:t>
      </w:r>
      <w:r w:rsidR="00E6359D">
        <w:rPr>
          <w:rFonts w:ascii="Times New Roman" w:hAnsi="Times New Roman" w:cs="Times New Roman"/>
          <w:sz w:val="28"/>
          <w:szCs w:val="28"/>
        </w:rPr>
        <w:t xml:space="preserve"> в этом направлении</w:t>
      </w:r>
      <w:r w:rsidR="004F101E">
        <w:rPr>
          <w:rFonts w:ascii="Times New Roman" w:hAnsi="Times New Roman" w:cs="Times New Roman"/>
          <w:sz w:val="28"/>
          <w:szCs w:val="28"/>
        </w:rPr>
        <w:t xml:space="preserve"> отводится другая, мы занимаемся плановыми и неплановыми проверками. Этот вопрос относиться к Министерству энергетики. Пока в этом году, участвует только ряд компаний, в качестве эксперимента. Паспорта выдаются по старой схеме.</w:t>
      </w:r>
    </w:p>
    <w:p w:rsidR="004F101E" w:rsidRDefault="004F101E" w:rsidP="00647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995" w:rsidRDefault="005D7F70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t>Вопрос</w:t>
      </w:r>
      <w:r w:rsidR="002524F6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="002524F6">
        <w:rPr>
          <w:rFonts w:ascii="Times New Roman" w:hAnsi="Times New Roman" w:cs="Times New Roman"/>
          <w:sz w:val="28"/>
          <w:szCs w:val="28"/>
        </w:rPr>
        <w:t>: Е</w:t>
      </w:r>
      <w:r>
        <w:rPr>
          <w:rFonts w:ascii="Times New Roman" w:hAnsi="Times New Roman" w:cs="Times New Roman"/>
          <w:sz w:val="28"/>
          <w:szCs w:val="28"/>
        </w:rPr>
        <w:t>сть потребители электрич</w:t>
      </w:r>
      <w:r w:rsidR="00B74F81">
        <w:rPr>
          <w:rFonts w:ascii="Times New Roman" w:hAnsi="Times New Roman" w:cs="Times New Roman"/>
          <w:sz w:val="28"/>
          <w:szCs w:val="28"/>
        </w:rPr>
        <w:t>еской</w:t>
      </w:r>
      <w:r>
        <w:rPr>
          <w:rFonts w:ascii="Times New Roman" w:hAnsi="Times New Roman" w:cs="Times New Roman"/>
          <w:sz w:val="28"/>
          <w:szCs w:val="28"/>
        </w:rPr>
        <w:t xml:space="preserve"> энергии </w:t>
      </w:r>
      <w:r w:rsidR="003E3995">
        <w:rPr>
          <w:rFonts w:ascii="Times New Roman" w:hAnsi="Times New Roman" w:cs="Times New Roman"/>
          <w:sz w:val="28"/>
          <w:szCs w:val="28"/>
        </w:rPr>
        <w:t>(до 150 кВ</w:t>
      </w:r>
      <w:r w:rsidR="00B74F81">
        <w:rPr>
          <w:rFonts w:ascii="Times New Roman" w:hAnsi="Times New Roman" w:cs="Times New Roman"/>
          <w:sz w:val="28"/>
          <w:szCs w:val="28"/>
        </w:rPr>
        <w:t>т</w:t>
      </w:r>
      <w:r w:rsidR="003E39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которые яв</w:t>
      </w:r>
      <w:r w:rsidR="00B74F81">
        <w:rPr>
          <w:rFonts w:ascii="Times New Roman" w:hAnsi="Times New Roman" w:cs="Times New Roman"/>
          <w:sz w:val="28"/>
          <w:szCs w:val="28"/>
        </w:rPr>
        <w:t>ляются</w:t>
      </w:r>
      <w:r>
        <w:rPr>
          <w:rFonts w:ascii="Times New Roman" w:hAnsi="Times New Roman" w:cs="Times New Roman"/>
          <w:sz w:val="28"/>
          <w:szCs w:val="28"/>
        </w:rPr>
        <w:t xml:space="preserve"> собств</w:t>
      </w:r>
      <w:r w:rsidR="00E6359D">
        <w:rPr>
          <w:rFonts w:ascii="Times New Roman" w:hAnsi="Times New Roman" w:cs="Times New Roman"/>
          <w:sz w:val="28"/>
          <w:szCs w:val="28"/>
        </w:rPr>
        <w:t xml:space="preserve">енниками электроустановок. Есть </w:t>
      </w:r>
      <w:r>
        <w:rPr>
          <w:rFonts w:ascii="Times New Roman" w:hAnsi="Times New Roman" w:cs="Times New Roman"/>
          <w:sz w:val="28"/>
          <w:szCs w:val="28"/>
        </w:rPr>
        <w:t>ли предварительные способы предотвращений исполнения ими обязательств, которые предусмотрены в части содержания электроустановок и обслуживания</w:t>
      </w:r>
      <w:r w:rsidR="002524F6">
        <w:rPr>
          <w:rFonts w:ascii="Times New Roman" w:hAnsi="Times New Roman" w:cs="Times New Roman"/>
          <w:sz w:val="28"/>
          <w:szCs w:val="28"/>
        </w:rPr>
        <w:t>?</w:t>
      </w:r>
    </w:p>
    <w:p w:rsidR="001E32FB" w:rsidRPr="006472AA" w:rsidRDefault="006A6A4F" w:rsidP="00252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F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7165" w:rsidRPr="00477165">
        <w:rPr>
          <w:rFonts w:ascii="Times New Roman" w:hAnsi="Times New Roman" w:cs="Times New Roman"/>
          <w:sz w:val="28"/>
          <w:szCs w:val="28"/>
        </w:rPr>
        <w:t>Сообщаю, что согласно положениям ст. 29.1 Федерального закона от 26.03.2003 № 35-ФЗ «Об электроэнергетике» федеральный государственный энергетический надзор не осуществляется в отношении деятельности потребителей электрической энергии, связанной с эксплуатацией энергопринимающих устройств, использующих для бытовых нужд, а также других энергопринимающих устройств,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электроснабжения.</w:t>
      </w:r>
      <w:r w:rsidR="00477165">
        <w:rPr>
          <w:rFonts w:ascii="Times New Roman" w:hAnsi="Times New Roman" w:cs="Times New Roman"/>
          <w:sz w:val="28"/>
          <w:szCs w:val="28"/>
        </w:rPr>
        <w:t xml:space="preserve"> Однако при наличии оснований, </w:t>
      </w:r>
      <w:r w:rsidR="00477165" w:rsidRPr="00477165">
        <w:rPr>
          <w:rFonts w:ascii="Times New Roman" w:hAnsi="Times New Roman" w:cs="Times New Roman"/>
          <w:sz w:val="28"/>
          <w:szCs w:val="28"/>
        </w:rPr>
        <w:t>установленны</w:t>
      </w:r>
      <w:r w:rsidR="00B74F81">
        <w:rPr>
          <w:rFonts w:ascii="Times New Roman" w:hAnsi="Times New Roman" w:cs="Times New Roman"/>
          <w:sz w:val="28"/>
          <w:szCs w:val="28"/>
        </w:rPr>
        <w:t>х</w:t>
      </w:r>
      <w:r w:rsidR="00477165" w:rsidRPr="00477165">
        <w:rPr>
          <w:rFonts w:ascii="Times New Roman" w:hAnsi="Times New Roman" w:cs="Times New Roman"/>
          <w:sz w:val="28"/>
          <w:szCs w:val="28"/>
        </w:rPr>
        <w:t xml:space="preserve"> ч. 2 ст.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74F81">
        <w:rPr>
          <w:rFonts w:ascii="Times New Roman" w:hAnsi="Times New Roman" w:cs="Times New Roman"/>
          <w:sz w:val="28"/>
          <w:szCs w:val="28"/>
        </w:rPr>
        <w:t xml:space="preserve"> Северо-Западным управлением </w:t>
      </w:r>
      <w:proofErr w:type="spellStart"/>
      <w:r w:rsidR="00B74F8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74F81">
        <w:rPr>
          <w:rFonts w:ascii="Times New Roman" w:hAnsi="Times New Roman" w:cs="Times New Roman"/>
          <w:sz w:val="28"/>
          <w:szCs w:val="28"/>
        </w:rPr>
        <w:t xml:space="preserve"> могут быть проведены в</w:t>
      </w:r>
      <w:r w:rsidR="00477165" w:rsidRPr="00477165">
        <w:rPr>
          <w:rFonts w:ascii="Times New Roman" w:hAnsi="Times New Roman" w:cs="Times New Roman"/>
          <w:sz w:val="28"/>
          <w:szCs w:val="28"/>
        </w:rPr>
        <w:t xml:space="preserve">неплановые </w:t>
      </w:r>
      <w:r w:rsidR="00477165" w:rsidRPr="00477165">
        <w:rPr>
          <w:rFonts w:ascii="Times New Roman" w:hAnsi="Times New Roman" w:cs="Times New Roman"/>
          <w:sz w:val="28"/>
          <w:szCs w:val="28"/>
        </w:rPr>
        <w:lastRenderedPageBreak/>
        <w:t>выездные проверки, по согласованию с органами прокуратуры Российской Федерации в пределах своих компетенции и полномочий.</w:t>
      </w:r>
    </w:p>
    <w:sectPr w:rsidR="001E32FB" w:rsidRPr="006472AA" w:rsidSect="006A6A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A9" w:rsidRDefault="00965FA9" w:rsidP="006A6A4F">
      <w:pPr>
        <w:spacing w:after="0" w:line="240" w:lineRule="auto"/>
      </w:pPr>
      <w:r>
        <w:separator/>
      </w:r>
    </w:p>
  </w:endnote>
  <w:endnote w:type="continuationSeparator" w:id="0">
    <w:p w:rsidR="00965FA9" w:rsidRDefault="00965FA9" w:rsidP="006A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A9" w:rsidRDefault="00965FA9" w:rsidP="006A6A4F">
      <w:pPr>
        <w:spacing w:after="0" w:line="240" w:lineRule="auto"/>
      </w:pPr>
      <w:r>
        <w:separator/>
      </w:r>
    </w:p>
  </w:footnote>
  <w:footnote w:type="continuationSeparator" w:id="0">
    <w:p w:rsidR="00965FA9" w:rsidRDefault="00965FA9" w:rsidP="006A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467110"/>
      <w:docPartObj>
        <w:docPartGallery w:val="Page Numbers (Top of Page)"/>
        <w:docPartUnique/>
      </w:docPartObj>
    </w:sdtPr>
    <w:sdtEndPr/>
    <w:sdtContent>
      <w:p w:rsidR="006A6A4F" w:rsidRDefault="006A6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81">
          <w:rPr>
            <w:noProof/>
          </w:rPr>
          <w:t>2</w:t>
        </w:r>
        <w:r>
          <w:fldChar w:fldCharType="end"/>
        </w:r>
      </w:p>
    </w:sdtContent>
  </w:sdt>
  <w:p w:rsidR="006A6A4F" w:rsidRDefault="006A6A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AA"/>
    <w:rsid w:val="001000D2"/>
    <w:rsid w:val="0015569A"/>
    <w:rsid w:val="001E32FB"/>
    <w:rsid w:val="00202B2D"/>
    <w:rsid w:val="002052F8"/>
    <w:rsid w:val="00232921"/>
    <w:rsid w:val="002524F6"/>
    <w:rsid w:val="002C21E2"/>
    <w:rsid w:val="003E3995"/>
    <w:rsid w:val="00477165"/>
    <w:rsid w:val="004F101E"/>
    <w:rsid w:val="005D7F70"/>
    <w:rsid w:val="006472AA"/>
    <w:rsid w:val="006A4AC3"/>
    <w:rsid w:val="006A6A4F"/>
    <w:rsid w:val="007033C9"/>
    <w:rsid w:val="009155D3"/>
    <w:rsid w:val="0091713D"/>
    <w:rsid w:val="00965FA9"/>
    <w:rsid w:val="00973583"/>
    <w:rsid w:val="009C0EB6"/>
    <w:rsid w:val="00A15DAF"/>
    <w:rsid w:val="00A722C3"/>
    <w:rsid w:val="00B74F81"/>
    <w:rsid w:val="00B929CE"/>
    <w:rsid w:val="00BC1581"/>
    <w:rsid w:val="00BE3ACE"/>
    <w:rsid w:val="00C45853"/>
    <w:rsid w:val="00DF26D5"/>
    <w:rsid w:val="00E12332"/>
    <w:rsid w:val="00E6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A4F"/>
  </w:style>
  <w:style w:type="paragraph" w:styleId="a5">
    <w:name w:val="footer"/>
    <w:basedOn w:val="a"/>
    <w:link w:val="a6"/>
    <w:uiPriority w:val="99"/>
    <w:unhideWhenUsed/>
    <w:rsid w:val="006A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A4F"/>
  </w:style>
  <w:style w:type="paragraph" w:styleId="a7">
    <w:name w:val="Balloon Text"/>
    <w:basedOn w:val="a"/>
    <w:link w:val="a8"/>
    <w:uiPriority w:val="99"/>
    <w:semiHidden/>
    <w:unhideWhenUsed/>
    <w:rsid w:val="006A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A4F"/>
  </w:style>
  <w:style w:type="paragraph" w:styleId="a5">
    <w:name w:val="footer"/>
    <w:basedOn w:val="a"/>
    <w:link w:val="a6"/>
    <w:uiPriority w:val="99"/>
    <w:unhideWhenUsed/>
    <w:rsid w:val="006A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A4F"/>
  </w:style>
  <w:style w:type="paragraph" w:styleId="a7">
    <w:name w:val="Balloon Text"/>
    <w:basedOn w:val="a"/>
    <w:link w:val="a8"/>
    <w:uiPriority w:val="99"/>
    <w:semiHidden/>
    <w:unhideWhenUsed/>
    <w:rsid w:val="006A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3</cp:revision>
  <cp:lastPrinted>2017-09-19T08:56:00Z</cp:lastPrinted>
  <dcterms:created xsi:type="dcterms:W3CDTF">2017-09-20T06:21:00Z</dcterms:created>
  <dcterms:modified xsi:type="dcterms:W3CDTF">2017-09-20T06:24:00Z</dcterms:modified>
</cp:coreProperties>
</file>